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21B2" w14:textId="77777777" w:rsidR="00455BB9" w:rsidRDefault="00E743B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2023—2025年度陕西省农业技术推广成果奖</w:t>
      </w:r>
    </w:p>
    <w:p w14:paraId="6F559F2D" w14:textId="77777777" w:rsidR="00455BB9" w:rsidRDefault="00E743B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公示材料</w:t>
      </w:r>
    </w:p>
    <w:p w14:paraId="0E4F3EB7" w14:textId="77777777" w:rsidR="00455BB9" w:rsidRDefault="00455BB9">
      <w:pPr>
        <w:jc w:val="center"/>
        <w:rPr>
          <w:rFonts w:ascii="黑体" w:eastAsia="黑体" w:hAnsi="黑体" w:cs="黑体"/>
          <w:sz w:val="32"/>
          <w:szCs w:val="32"/>
        </w:rPr>
      </w:pPr>
    </w:p>
    <w:p w14:paraId="5AEBEFF1" w14:textId="5F29FD17" w:rsidR="00455BB9" w:rsidRDefault="00E743BA">
      <w:pPr>
        <w:spacing w:line="560" w:lineRule="exact"/>
        <w:rPr>
          <w:rFonts w:ascii="仿宋_GB2312" w:eastAsia="仿宋_GB2312" w:hAnsi="仿宋_GB2312" w:cs="仿宋_GB2312"/>
          <w:sz w:val="32"/>
          <w:szCs w:val="32"/>
        </w:rPr>
      </w:pPr>
      <w:r>
        <w:rPr>
          <w:rFonts w:ascii="黑体" w:eastAsia="黑体" w:hAnsi="黑体" w:cs="黑体" w:hint="eastAsia"/>
          <w:sz w:val="32"/>
          <w:szCs w:val="32"/>
        </w:rPr>
        <w:t>一、成果名称：</w:t>
      </w:r>
      <w:bookmarkStart w:id="0" w:name="_Hlk223188516"/>
      <w:r w:rsidR="0017060E" w:rsidRPr="0017060E">
        <w:rPr>
          <w:rFonts w:ascii="仿宋_GB2312" w:eastAsia="仿宋_GB2312" w:hAnsi="仿宋_GB2312" w:cs="仿宋_GB2312" w:hint="eastAsia"/>
          <w:sz w:val="32"/>
          <w:szCs w:val="32"/>
        </w:rPr>
        <w:t>矿</w:t>
      </w:r>
      <w:r w:rsidR="0019182B" w:rsidRPr="0019182B">
        <w:rPr>
          <w:rFonts w:ascii="仿宋_GB2312" w:eastAsia="仿宋_GB2312" w:hAnsi="仿宋_GB2312" w:cs="仿宋_GB2312" w:hint="eastAsia"/>
          <w:sz w:val="32"/>
          <w:szCs w:val="32"/>
        </w:rPr>
        <w:t>区土壤综合整治与农田生态修复关键技术集成与推广</w:t>
      </w:r>
    </w:p>
    <w:bookmarkEnd w:id="0"/>
    <w:p w14:paraId="1142BB63" w14:textId="77777777" w:rsidR="00455BB9" w:rsidRDefault="00E743BA">
      <w:pPr>
        <w:spacing w:line="560" w:lineRule="exact"/>
        <w:rPr>
          <w:rFonts w:ascii="仿宋_GB2312" w:eastAsia="仿宋_GB2312" w:hAnsi="仿宋_GB2312" w:cs="仿宋_GB2312"/>
          <w:sz w:val="32"/>
          <w:szCs w:val="32"/>
        </w:rPr>
      </w:pPr>
      <w:r>
        <w:rPr>
          <w:rFonts w:ascii="黑体" w:eastAsia="黑体" w:hAnsi="黑体" w:cs="黑体" w:hint="eastAsia"/>
          <w:sz w:val="32"/>
          <w:szCs w:val="32"/>
        </w:rPr>
        <w:t>二、申报类别：</w:t>
      </w:r>
      <w:r>
        <w:rPr>
          <w:rFonts w:ascii="仿宋_GB2312" w:eastAsia="仿宋_GB2312" w:hAnsi="仿宋_GB2312" w:cs="仿宋_GB2312" w:hint="eastAsia"/>
          <w:sz w:val="32"/>
          <w:szCs w:val="32"/>
        </w:rPr>
        <w:t>成果奖</w:t>
      </w:r>
    </w:p>
    <w:p w14:paraId="6A834B69" w14:textId="7FEFA6B7" w:rsidR="00455BB9" w:rsidRDefault="00E743BA">
      <w:pPr>
        <w:spacing w:line="560" w:lineRule="exact"/>
        <w:rPr>
          <w:rFonts w:ascii="仿宋_GB2312" w:eastAsia="仿宋_GB2312" w:hAnsi="仿宋_GB2312" w:cs="仿宋_GB2312"/>
          <w:sz w:val="32"/>
          <w:szCs w:val="32"/>
        </w:rPr>
      </w:pPr>
      <w:r>
        <w:rPr>
          <w:rFonts w:ascii="黑体" w:eastAsia="黑体" w:hAnsi="黑体" w:cs="黑体" w:hint="eastAsia"/>
          <w:sz w:val="32"/>
          <w:szCs w:val="32"/>
        </w:rPr>
        <w:t>三、申报等级：</w:t>
      </w:r>
      <w:r w:rsidR="0019182B">
        <w:rPr>
          <w:rFonts w:ascii="仿宋_GB2312" w:eastAsia="仿宋_GB2312" w:hAnsi="仿宋_GB2312" w:cs="仿宋_GB2312" w:hint="eastAsia"/>
          <w:sz w:val="32"/>
          <w:szCs w:val="32"/>
        </w:rPr>
        <w:t xml:space="preserve"> 二</w:t>
      </w:r>
      <w:r>
        <w:rPr>
          <w:rFonts w:ascii="仿宋_GB2312" w:eastAsia="仿宋_GB2312" w:hAnsi="仿宋_GB2312" w:cs="仿宋_GB2312" w:hint="eastAsia"/>
          <w:sz w:val="32"/>
          <w:szCs w:val="32"/>
        </w:rPr>
        <w:t>等奖</w:t>
      </w:r>
    </w:p>
    <w:p w14:paraId="24BA0849" w14:textId="77777777" w:rsidR="00455BB9" w:rsidRDefault="00E743BA">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t>主要完成人</w:t>
      </w:r>
    </w:p>
    <w:p w14:paraId="2F0252EC" w14:textId="77777777" w:rsidR="0019182B" w:rsidRDefault="0019182B" w:rsidP="008F6C05">
      <w:pPr>
        <w:spacing w:line="560" w:lineRule="exact"/>
        <w:ind w:firstLineChars="200" w:firstLine="640"/>
        <w:jc w:val="left"/>
        <w:rPr>
          <w:rFonts w:ascii="仿宋_GB2312" w:eastAsia="仿宋_GB2312" w:hAnsi="仿宋_GB2312" w:cs="仿宋_GB2312"/>
          <w:sz w:val="32"/>
          <w:szCs w:val="32"/>
        </w:rPr>
      </w:pPr>
      <w:r w:rsidRPr="0019182B">
        <w:rPr>
          <w:rFonts w:ascii="仿宋_GB2312" w:eastAsia="仿宋_GB2312" w:hAnsi="仿宋_GB2312" w:cs="仿宋_GB2312" w:hint="eastAsia"/>
          <w:sz w:val="32"/>
          <w:szCs w:val="32"/>
        </w:rPr>
        <w:t xml:space="preserve">孙国涛 </w:t>
      </w:r>
      <w:proofErr w:type="gramStart"/>
      <w:r w:rsidRPr="0019182B">
        <w:rPr>
          <w:rFonts w:ascii="仿宋_GB2312" w:eastAsia="仿宋_GB2312" w:hAnsi="仿宋_GB2312" w:cs="仿宋_GB2312" w:hint="eastAsia"/>
          <w:sz w:val="32"/>
          <w:szCs w:val="32"/>
        </w:rPr>
        <w:t>李江博</w:t>
      </w:r>
      <w:proofErr w:type="gramEnd"/>
      <w:r w:rsidRPr="0019182B">
        <w:rPr>
          <w:rFonts w:ascii="仿宋_GB2312" w:eastAsia="仿宋_GB2312" w:hAnsi="仿宋_GB2312" w:cs="仿宋_GB2312" w:hint="eastAsia"/>
          <w:sz w:val="32"/>
          <w:szCs w:val="32"/>
        </w:rPr>
        <w:t xml:space="preserve"> 王金兴 张淑辉</w:t>
      </w:r>
      <w:r>
        <w:rPr>
          <w:rFonts w:ascii="仿宋_GB2312" w:eastAsia="仿宋_GB2312" w:hAnsi="仿宋_GB2312" w:cs="仿宋_GB2312" w:hint="eastAsia"/>
          <w:sz w:val="32"/>
          <w:szCs w:val="32"/>
        </w:rPr>
        <w:t xml:space="preserve"> </w:t>
      </w:r>
      <w:r w:rsidRPr="0019182B">
        <w:rPr>
          <w:rFonts w:ascii="仿宋_GB2312" w:eastAsia="仿宋_GB2312" w:hAnsi="仿宋_GB2312" w:cs="仿宋_GB2312" w:hint="eastAsia"/>
          <w:sz w:val="32"/>
          <w:szCs w:val="32"/>
        </w:rPr>
        <w:t>李保宏 唐亚坤</w:t>
      </w:r>
      <w:r>
        <w:rPr>
          <w:rFonts w:ascii="仿宋_GB2312" w:eastAsia="仿宋_GB2312" w:hAnsi="仿宋_GB2312" w:cs="仿宋_GB2312" w:hint="eastAsia"/>
          <w:sz w:val="32"/>
          <w:szCs w:val="32"/>
        </w:rPr>
        <w:t xml:space="preserve"> 曹晏飞</w:t>
      </w:r>
    </w:p>
    <w:p w14:paraId="0D55AA40" w14:textId="77777777" w:rsidR="008F6C05" w:rsidRDefault="0019182B" w:rsidP="008F6C05">
      <w:pPr>
        <w:spacing w:line="560" w:lineRule="exact"/>
        <w:ind w:firstLineChars="200" w:firstLine="640"/>
        <w:jc w:val="left"/>
        <w:rPr>
          <w:rFonts w:ascii="仿宋_GB2312" w:eastAsia="仿宋_GB2312" w:hAnsi="仿宋_GB2312" w:cs="仿宋_GB2312"/>
          <w:sz w:val="32"/>
          <w:szCs w:val="32"/>
        </w:rPr>
      </w:pPr>
      <w:proofErr w:type="gramStart"/>
      <w:r w:rsidRPr="0019182B">
        <w:rPr>
          <w:rFonts w:ascii="仿宋_GB2312" w:eastAsia="仿宋_GB2312" w:hAnsi="仿宋_GB2312" w:cs="仿宋_GB2312" w:hint="eastAsia"/>
          <w:sz w:val="32"/>
          <w:szCs w:val="32"/>
        </w:rPr>
        <w:t>秦源泽</w:t>
      </w:r>
      <w:proofErr w:type="gramEnd"/>
      <w:r w:rsidRPr="0019182B">
        <w:rPr>
          <w:rFonts w:ascii="仿宋_GB2312" w:eastAsia="仿宋_GB2312" w:hAnsi="仿宋_GB2312" w:cs="仿宋_GB2312" w:hint="eastAsia"/>
          <w:sz w:val="32"/>
          <w:szCs w:val="32"/>
        </w:rPr>
        <w:t xml:space="preserve"> 苏</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Pr="0019182B">
        <w:rPr>
          <w:rFonts w:ascii="仿宋_GB2312" w:eastAsia="仿宋_GB2312" w:hAnsi="仿宋_GB2312" w:cs="仿宋_GB2312" w:hint="eastAsia"/>
          <w:sz w:val="32"/>
          <w:szCs w:val="32"/>
        </w:rPr>
        <w:t xml:space="preserve">雄 </w:t>
      </w:r>
      <w:r w:rsidR="008F6C05">
        <w:rPr>
          <w:rFonts w:ascii="仿宋_GB2312" w:eastAsia="仿宋_GB2312" w:hAnsi="仿宋_GB2312" w:cs="仿宋_GB2312" w:hint="eastAsia"/>
          <w:sz w:val="32"/>
          <w:szCs w:val="32"/>
        </w:rPr>
        <w:t xml:space="preserve">徐友宁 </w:t>
      </w:r>
      <w:r w:rsidRPr="0019182B">
        <w:rPr>
          <w:rFonts w:ascii="仿宋_GB2312" w:eastAsia="仿宋_GB2312" w:hAnsi="仿宋_GB2312" w:cs="仿宋_GB2312" w:hint="eastAsia"/>
          <w:sz w:val="32"/>
          <w:szCs w:val="32"/>
        </w:rPr>
        <w:t>陈永贵 吴</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proofErr w:type="gramStart"/>
      <w:r w:rsidRPr="0019182B">
        <w:rPr>
          <w:rFonts w:ascii="仿宋_GB2312" w:eastAsia="仿宋_GB2312" w:hAnsi="仿宋_GB2312" w:cs="仿宋_GB2312" w:hint="eastAsia"/>
          <w:sz w:val="32"/>
          <w:szCs w:val="32"/>
        </w:rPr>
        <w:t>廷</w:t>
      </w:r>
      <w:proofErr w:type="gramEnd"/>
      <w:r>
        <w:rPr>
          <w:rFonts w:ascii="仿宋_GB2312" w:eastAsia="仿宋_GB2312" w:hAnsi="仿宋_GB2312" w:cs="仿宋_GB2312" w:hint="eastAsia"/>
          <w:sz w:val="32"/>
          <w:szCs w:val="32"/>
        </w:rPr>
        <w:t xml:space="preserve"> </w:t>
      </w:r>
      <w:r w:rsidRPr="0019182B">
        <w:rPr>
          <w:rFonts w:ascii="仿宋_GB2312" w:eastAsia="仿宋_GB2312" w:hAnsi="仿宋_GB2312" w:cs="仿宋_GB2312" w:hint="eastAsia"/>
          <w:sz w:val="32"/>
          <w:szCs w:val="32"/>
        </w:rPr>
        <w:t>张静春</w:t>
      </w:r>
      <w:r>
        <w:rPr>
          <w:rFonts w:ascii="仿宋_GB2312" w:eastAsia="仿宋_GB2312" w:hAnsi="仿宋_GB2312" w:cs="仿宋_GB2312" w:hint="eastAsia"/>
          <w:sz w:val="32"/>
          <w:szCs w:val="32"/>
        </w:rPr>
        <w:t xml:space="preserve"> </w:t>
      </w:r>
      <w:r w:rsidRPr="0019182B">
        <w:rPr>
          <w:rFonts w:ascii="仿宋_GB2312" w:eastAsia="仿宋_GB2312" w:hAnsi="仿宋_GB2312" w:cs="仿宋_GB2312" w:hint="eastAsia"/>
          <w:sz w:val="32"/>
          <w:szCs w:val="32"/>
        </w:rPr>
        <w:t>刘国英</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p>
    <w:p w14:paraId="5BC7C1D3" w14:textId="249BF012" w:rsidR="0019182B" w:rsidRDefault="0019182B" w:rsidP="008F6C05">
      <w:pPr>
        <w:spacing w:line="560" w:lineRule="exact"/>
        <w:ind w:firstLineChars="200" w:firstLine="640"/>
        <w:jc w:val="lef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蔚</w:t>
      </w:r>
      <w:proofErr w:type="gramEnd"/>
      <w:r>
        <w:rPr>
          <w:rFonts w:ascii="仿宋_GB2312" w:eastAsia="仿宋_GB2312" w:hAnsi="仿宋_GB2312" w:cs="仿宋_GB2312" w:hint="eastAsia"/>
          <w:sz w:val="32"/>
          <w:szCs w:val="32"/>
        </w:rPr>
        <w:t>江涛</w:t>
      </w:r>
    </w:p>
    <w:p w14:paraId="4240CDB9" w14:textId="5A0DBAE5" w:rsidR="00455BB9" w:rsidRDefault="00E743BA">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t>主要完成单位</w:t>
      </w:r>
    </w:p>
    <w:p w14:paraId="3B0F1EB9" w14:textId="77777777" w:rsidR="0019182B" w:rsidRDefault="0019182B" w:rsidP="0019182B">
      <w:pPr>
        <w:spacing w:line="560" w:lineRule="exact"/>
        <w:ind w:firstLineChars="200" w:firstLine="640"/>
        <w:rPr>
          <w:rFonts w:ascii="仿宋_GB2312" w:eastAsia="仿宋_GB2312" w:hAnsi="仿宋_GB2312" w:cs="仿宋_GB2312"/>
          <w:sz w:val="32"/>
          <w:szCs w:val="32"/>
        </w:rPr>
      </w:pPr>
      <w:r w:rsidRPr="0019182B">
        <w:rPr>
          <w:rFonts w:ascii="仿宋_GB2312" w:eastAsia="仿宋_GB2312" w:hAnsi="仿宋_GB2312" w:cs="仿宋_GB2312" w:hint="eastAsia"/>
          <w:sz w:val="32"/>
          <w:szCs w:val="32"/>
        </w:rPr>
        <w:t>陕西煤田地质勘查研究院有限公司</w:t>
      </w:r>
      <w:r>
        <w:rPr>
          <w:rFonts w:ascii="仿宋_GB2312" w:eastAsia="仿宋_GB2312" w:hAnsi="仿宋_GB2312" w:cs="仿宋_GB2312" w:hint="eastAsia"/>
          <w:sz w:val="32"/>
          <w:szCs w:val="32"/>
        </w:rPr>
        <w:t>、</w:t>
      </w:r>
      <w:r w:rsidRPr="0019182B">
        <w:rPr>
          <w:rFonts w:ascii="仿宋_GB2312" w:eastAsia="仿宋_GB2312" w:hAnsi="仿宋_GB2312" w:cs="仿宋_GB2312" w:hint="eastAsia"/>
          <w:sz w:val="32"/>
          <w:szCs w:val="32"/>
        </w:rPr>
        <w:t>西北农林科技大学</w:t>
      </w:r>
      <w:r>
        <w:rPr>
          <w:rFonts w:ascii="仿宋_GB2312" w:eastAsia="仿宋_GB2312" w:hAnsi="仿宋_GB2312" w:cs="仿宋_GB2312" w:hint="eastAsia"/>
          <w:sz w:val="32"/>
          <w:szCs w:val="32"/>
        </w:rPr>
        <w:t>、</w:t>
      </w:r>
      <w:r w:rsidRPr="0019182B">
        <w:rPr>
          <w:rFonts w:ascii="仿宋_GB2312" w:eastAsia="仿宋_GB2312" w:hAnsi="仿宋_GB2312" w:cs="仿宋_GB2312" w:hint="eastAsia"/>
          <w:sz w:val="32"/>
          <w:szCs w:val="32"/>
        </w:rPr>
        <w:t>杨凌霖科生态科技股份有限公司</w:t>
      </w:r>
      <w:r>
        <w:rPr>
          <w:rFonts w:ascii="仿宋_GB2312" w:eastAsia="仿宋_GB2312" w:hAnsi="仿宋_GB2312" w:cs="仿宋_GB2312" w:hint="eastAsia"/>
          <w:sz w:val="32"/>
          <w:szCs w:val="32"/>
        </w:rPr>
        <w:t>、</w:t>
      </w:r>
      <w:proofErr w:type="gramStart"/>
      <w:r w:rsidRPr="0019182B">
        <w:rPr>
          <w:rFonts w:ascii="仿宋_GB2312" w:eastAsia="仿宋_GB2312" w:hAnsi="仿宋_GB2312" w:cs="仿宋_GB2312" w:hint="eastAsia"/>
          <w:sz w:val="32"/>
          <w:szCs w:val="32"/>
        </w:rPr>
        <w:t>陕西天耕农业规划</w:t>
      </w:r>
      <w:proofErr w:type="gramEnd"/>
      <w:r w:rsidRPr="0019182B">
        <w:rPr>
          <w:rFonts w:ascii="仿宋_GB2312" w:eastAsia="仿宋_GB2312" w:hAnsi="仿宋_GB2312" w:cs="仿宋_GB2312" w:hint="eastAsia"/>
          <w:sz w:val="32"/>
          <w:szCs w:val="32"/>
        </w:rPr>
        <w:t>设计股份有限公司</w:t>
      </w:r>
      <w:r>
        <w:rPr>
          <w:rFonts w:ascii="仿宋_GB2312" w:eastAsia="仿宋_GB2312" w:hAnsi="仿宋_GB2312" w:cs="仿宋_GB2312" w:hint="eastAsia"/>
          <w:sz w:val="32"/>
          <w:szCs w:val="32"/>
        </w:rPr>
        <w:t>、</w:t>
      </w:r>
      <w:r w:rsidRPr="0019182B">
        <w:rPr>
          <w:rFonts w:ascii="仿宋_GB2312" w:eastAsia="仿宋_GB2312" w:hAnsi="仿宋_GB2312" w:cs="仿宋_GB2312" w:hint="eastAsia"/>
          <w:sz w:val="32"/>
          <w:szCs w:val="32"/>
        </w:rPr>
        <w:t>神木市农业技术推广中心</w:t>
      </w:r>
      <w:r>
        <w:rPr>
          <w:rFonts w:ascii="仿宋_GB2312" w:eastAsia="仿宋_GB2312" w:hAnsi="仿宋_GB2312" w:cs="仿宋_GB2312" w:hint="eastAsia"/>
          <w:sz w:val="32"/>
          <w:szCs w:val="32"/>
        </w:rPr>
        <w:t>、</w:t>
      </w:r>
      <w:r w:rsidRPr="0019182B">
        <w:rPr>
          <w:rFonts w:ascii="仿宋_GB2312" w:eastAsia="仿宋_GB2312" w:hAnsi="仿宋_GB2312" w:cs="仿宋_GB2312" w:hint="eastAsia"/>
          <w:sz w:val="32"/>
          <w:szCs w:val="32"/>
        </w:rPr>
        <w:t>神木市农业技术推广中心</w:t>
      </w:r>
    </w:p>
    <w:p w14:paraId="72C3B25B" w14:textId="760A993D" w:rsidR="00455BB9" w:rsidRDefault="0019182B" w:rsidP="0019182B">
      <w:pPr>
        <w:spacing w:line="560" w:lineRule="exact"/>
        <w:rPr>
          <w:rFonts w:ascii="黑体" w:eastAsia="黑体" w:hAnsi="黑体" w:cs="黑体"/>
          <w:sz w:val="32"/>
          <w:szCs w:val="32"/>
        </w:rPr>
      </w:pPr>
      <w:r w:rsidRPr="0019182B">
        <w:rPr>
          <w:rFonts w:ascii="黑体" w:eastAsia="黑体" w:hAnsi="黑体" w:cs="黑体" w:hint="eastAsia"/>
          <w:sz w:val="32"/>
          <w:szCs w:val="32"/>
        </w:rPr>
        <w:t>六、</w:t>
      </w:r>
      <w:r w:rsidR="00E743BA">
        <w:rPr>
          <w:rFonts w:ascii="黑体" w:eastAsia="黑体" w:hAnsi="黑体" w:cs="黑体" w:hint="eastAsia"/>
          <w:sz w:val="32"/>
          <w:szCs w:val="32"/>
        </w:rPr>
        <w:t>项目</w:t>
      </w:r>
      <w:r w:rsidR="00E743BA" w:rsidRPr="0019182B">
        <w:rPr>
          <w:rFonts w:ascii="黑体" w:eastAsia="黑体" w:hAnsi="黑体" w:cs="黑体" w:hint="eastAsia"/>
          <w:sz w:val="32"/>
          <w:szCs w:val="32"/>
        </w:rPr>
        <w:t>简介</w:t>
      </w:r>
    </w:p>
    <w:p w14:paraId="43162408" w14:textId="57AA39D1" w:rsidR="00455BB9" w:rsidRDefault="008F6C05" w:rsidP="008F6C05">
      <w:pPr>
        <w:spacing w:line="560" w:lineRule="exact"/>
        <w:ind w:firstLineChars="200" w:firstLine="640"/>
        <w:rPr>
          <w:rFonts w:ascii="黑体" w:eastAsia="黑体" w:hAnsi="黑体" w:cs="黑体"/>
          <w:sz w:val="32"/>
          <w:szCs w:val="32"/>
        </w:rPr>
      </w:pPr>
      <w:r w:rsidRPr="008F6C05">
        <w:rPr>
          <w:rFonts w:ascii="仿宋_GB2312" w:eastAsia="仿宋_GB2312" w:hAnsi="仿宋_GB2312" w:cs="仿宋_GB2312" w:hint="eastAsia"/>
          <w:sz w:val="32"/>
          <w:szCs w:val="32"/>
        </w:rPr>
        <w:t>本项目围绕矿区土壤综合整治与农田生态修复的关键需求，针对矿区土地破坏严重、土壤结构退化、水肥保持能力差及生态功能缺失等突出问题，构建了集工程治理、材料改良与生态修复于一体的系统化技术体系。项目创新提出“工程减载—结构重塑—水文调控—生态恢复”协同治理模式</w:t>
      </w:r>
      <w:r>
        <w:rPr>
          <w:rFonts w:ascii="仿宋_GB2312" w:eastAsia="仿宋_GB2312" w:hAnsi="仿宋_GB2312" w:cs="仿宋_GB2312" w:hint="eastAsia"/>
          <w:sz w:val="32"/>
          <w:szCs w:val="32"/>
        </w:rPr>
        <w:t>，</w:t>
      </w:r>
      <w:r w:rsidRPr="008F6C05">
        <w:rPr>
          <w:rFonts w:ascii="仿宋_GB2312" w:eastAsia="仿宋_GB2312" w:hAnsi="仿宋_GB2312" w:cs="仿宋_GB2312" w:hint="eastAsia"/>
          <w:sz w:val="32"/>
          <w:szCs w:val="32"/>
        </w:rPr>
        <w:t>研发生物炭—木醋液协同调控及纳米膜覆盖堆肥技术，创制秸秆基凝胶保水剂及配套土</w:t>
      </w:r>
      <w:r w:rsidRPr="008F6C05">
        <w:rPr>
          <w:rFonts w:ascii="仿宋_GB2312" w:eastAsia="仿宋_GB2312" w:hAnsi="仿宋_GB2312" w:cs="仿宋_GB2312" w:hint="eastAsia"/>
          <w:sz w:val="32"/>
          <w:szCs w:val="32"/>
        </w:rPr>
        <w:lastRenderedPageBreak/>
        <w:t>壤改良技术，构建多主体协同的技术推广模式，推动成果规模化应用</w:t>
      </w:r>
      <w:r w:rsidR="00E743BA">
        <w:rPr>
          <w:rFonts w:ascii="仿宋_GB2312" w:eastAsia="仿宋_GB2312" w:hAnsi="仿宋_GB2312" w:cs="仿宋_GB2312" w:hint="eastAsia"/>
          <w:sz w:val="32"/>
          <w:szCs w:val="32"/>
        </w:rPr>
        <w:t>。授权</w:t>
      </w:r>
      <w:r>
        <w:rPr>
          <w:rFonts w:ascii="仿宋_GB2312" w:eastAsia="仿宋_GB2312" w:hAnsi="仿宋_GB2312" w:cs="仿宋_GB2312" w:hint="eastAsia"/>
          <w:sz w:val="32"/>
          <w:szCs w:val="32"/>
        </w:rPr>
        <w:t>实用新型</w:t>
      </w:r>
      <w:r w:rsidR="00E743BA">
        <w:rPr>
          <w:rFonts w:ascii="仿宋_GB2312" w:eastAsia="仿宋_GB2312" w:hAnsi="仿宋_GB2312" w:cs="仿宋_GB2312" w:hint="eastAsia"/>
          <w:sz w:val="32"/>
          <w:szCs w:val="32"/>
        </w:rPr>
        <w:t>专利</w:t>
      </w:r>
      <w:r>
        <w:rPr>
          <w:rFonts w:ascii="仿宋_GB2312" w:eastAsia="仿宋_GB2312" w:hAnsi="仿宋_GB2312" w:cs="仿宋_GB2312"/>
          <w:sz w:val="32"/>
          <w:szCs w:val="32"/>
        </w:rPr>
        <w:t>1</w:t>
      </w:r>
      <w:r w:rsidR="00AE385D">
        <w:rPr>
          <w:rFonts w:ascii="仿宋_GB2312" w:eastAsia="仿宋_GB2312" w:hAnsi="仿宋_GB2312" w:cs="仿宋_GB2312"/>
          <w:sz w:val="32"/>
          <w:szCs w:val="32"/>
        </w:rPr>
        <w:t>2</w:t>
      </w:r>
      <w:r w:rsidR="00E743BA">
        <w:rPr>
          <w:rFonts w:ascii="仿宋_GB2312" w:eastAsia="仿宋_GB2312" w:hAnsi="仿宋_GB2312" w:cs="仿宋_GB2312" w:hint="eastAsia"/>
          <w:sz w:val="32"/>
          <w:szCs w:val="32"/>
        </w:rPr>
        <w:t>件</w:t>
      </w:r>
      <w:r w:rsidR="00AE385D">
        <w:rPr>
          <w:rFonts w:ascii="仿宋_GB2312" w:eastAsia="仿宋_GB2312" w:hAnsi="仿宋_GB2312" w:cs="仿宋_GB2312" w:hint="eastAsia"/>
          <w:sz w:val="32"/>
          <w:szCs w:val="32"/>
        </w:rPr>
        <w:t>，软件著作权1件</w:t>
      </w:r>
      <w:r w:rsidR="00E743BA">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陕西省行业标准1</w:t>
      </w:r>
      <w:r w:rsidR="00E743BA">
        <w:rPr>
          <w:rFonts w:ascii="仿宋_GB2312" w:eastAsia="仿宋_GB2312" w:hAnsi="仿宋_GB2312" w:cs="仿宋_GB2312" w:hint="eastAsia"/>
          <w:sz w:val="32"/>
          <w:szCs w:val="32"/>
        </w:rPr>
        <w:t>项；发表论文1</w:t>
      </w:r>
      <w:r>
        <w:rPr>
          <w:rFonts w:ascii="仿宋_GB2312" w:eastAsia="仿宋_GB2312" w:hAnsi="仿宋_GB2312" w:cs="仿宋_GB2312"/>
          <w:sz w:val="32"/>
          <w:szCs w:val="32"/>
        </w:rPr>
        <w:t>7</w:t>
      </w:r>
      <w:r w:rsidR="00E743BA">
        <w:rPr>
          <w:rFonts w:ascii="仿宋_GB2312" w:eastAsia="仿宋_GB2312" w:hAnsi="仿宋_GB2312" w:cs="仿宋_GB2312" w:hint="eastAsia"/>
          <w:sz w:val="32"/>
          <w:szCs w:val="32"/>
        </w:rPr>
        <w:t>篇（其中SCI收录</w:t>
      </w:r>
      <w:r>
        <w:rPr>
          <w:rFonts w:ascii="仿宋_GB2312" w:eastAsia="仿宋_GB2312" w:hAnsi="仿宋_GB2312" w:cs="仿宋_GB2312"/>
          <w:sz w:val="32"/>
          <w:szCs w:val="32"/>
        </w:rPr>
        <w:t>16</w:t>
      </w:r>
      <w:r w:rsidR="00E743BA">
        <w:rPr>
          <w:rFonts w:ascii="仿宋_GB2312" w:eastAsia="仿宋_GB2312" w:hAnsi="仿宋_GB2312" w:cs="仿宋_GB2312" w:hint="eastAsia"/>
          <w:sz w:val="32"/>
          <w:szCs w:val="32"/>
        </w:rPr>
        <w:t>篇）；开发</w:t>
      </w:r>
      <w:r>
        <w:rPr>
          <w:rFonts w:ascii="仿宋_GB2312" w:eastAsia="仿宋_GB2312" w:hAnsi="仿宋_GB2312" w:cs="仿宋_GB2312" w:hint="eastAsia"/>
          <w:sz w:val="32"/>
          <w:szCs w:val="32"/>
        </w:rPr>
        <w:t>有机肥</w:t>
      </w:r>
      <w:r w:rsidR="00E743BA">
        <w:rPr>
          <w:rFonts w:ascii="仿宋_GB2312" w:eastAsia="仿宋_GB2312" w:hAnsi="仿宋_GB2312" w:cs="仿宋_GB2312" w:hint="eastAsia"/>
          <w:sz w:val="32"/>
          <w:szCs w:val="32"/>
        </w:rPr>
        <w:t>系列产品</w:t>
      </w:r>
      <w:r>
        <w:rPr>
          <w:rFonts w:ascii="仿宋_GB2312" w:eastAsia="仿宋_GB2312" w:hAnsi="仿宋_GB2312" w:cs="仿宋_GB2312"/>
          <w:sz w:val="32"/>
          <w:szCs w:val="32"/>
        </w:rPr>
        <w:t>3</w:t>
      </w:r>
      <w:r w:rsidR="00E743BA">
        <w:rPr>
          <w:rFonts w:ascii="仿宋_GB2312" w:eastAsia="仿宋_GB2312" w:hAnsi="仿宋_GB2312" w:cs="仿宋_GB2312" w:hint="eastAsia"/>
          <w:sz w:val="32"/>
          <w:szCs w:val="32"/>
        </w:rPr>
        <w:t>类</w:t>
      </w:r>
      <w:r>
        <w:rPr>
          <w:rFonts w:ascii="仿宋_GB2312" w:eastAsia="仿宋_GB2312" w:hAnsi="仿宋_GB2312" w:cs="仿宋_GB2312"/>
          <w:sz w:val="32"/>
          <w:szCs w:val="32"/>
        </w:rPr>
        <w:t>8</w:t>
      </w:r>
      <w:r w:rsidR="00E743BA">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sidRPr="008F6C05">
        <w:rPr>
          <w:rFonts w:ascii="仿宋_GB2312" w:eastAsia="仿宋_GB2312" w:hAnsi="仿宋_GB2312" w:cs="仿宋_GB2312" w:hint="eastAsia"/>
          <w:sz w:val="32"/>
          <w:szCs w:val="32"/>
        </w:rPr>
        <w:t>提出矿区土壤肥力和生物多样性提升技术方案3种</w:t>
      </w:r>
      <w:r>
        <w:rPr>
          <w:rFonts w:ascii="仿宋_GB2312" w:eastAsia="仿宋_GB2312" w:hAnsi="仿宋_GB2312" w:cs="仿宋_GB2312" w:hint="eastAsia"/>
          <w:sz w:val="32"/>
          <w:szCs w:val="32"/>
        </w:rPr>
        <w:t>，</w:t>
      </w:r>
      <w:r w:rsidRPr="008F6C05">
        <w:rPr>
          <w:rFonts w:ascii="仿宋_GB2312" w:eastAsia="仿宋_GB2312" w:hAnsi="仿宋_GB2312" w:cs="仿宋_GB2312" w:hint="eastAsia"/>
          <w:sz w:val="32"/>
          <w:szCs w:val="32"/>
        </w:rPr>
        <w:t>研制矿区土壤保水剂材料4种</w:t>
      </w:r>
      <w:r>
        <w:rPr>
          <w:rFonts w:ascii="仿宋_GB2312" w:eastAsia="仿宋_GB2312" w:hAnsi="仿宋_GB2312" w:cs="仿宋_GB2312" w:hint="eastAsia"/>
          <w:sz w:val="32"/>
          <w:szCs w:val="32"/>
        </w:rPr>
        <w:t>，</w:t>
      </w:r>
      <w:r w:rsidRPr="008F6C05">
        <w:rPr>
          <w:rFonts w:ascii="仿宋_GB2312" w:eastAsia="仿宋_GB2312" w:hAnsi="仿宋_GB2312" w:cs="仿宋_GB2312" w:hint="eastAsia"/>
          <w:sz w:val="32"/>
          <w:szCs w:val="32"/>
        </w:rPr>
        <w:t>形成矿区农田高效生产模式4种</w:t>
      </w:r>
      <w:r w:rsidR="00E743BA">
        <w:rPr>
          <w:rFonts w:ascii="仿宋_GB2312" w:eastAsia="仿宋_GB2312" w:hAnsi="仿宋_GB2312" w:cs="仿宋_GB2312" w:hint="eastAsia"/>
          <w:sz w:val="32"/>
          <w:szCs w:val="32"/>
        </w:rPr>
        <w:t>。</w:t>
      </w:r>
      <w:r w:rsidRPr="008F6C05">
        <w:rPr>
          <w:rFonts w:ascii="仿宋_GB2312" w:eastAsia="仿宋_GB2312" w:hAnsi="仿宋_GB2312" w:cs="仿宋_GB2312" w:hint="eastAsia"/>
          <w:sz w:val="32"/>
          <w:szCs w:val="32"/>
        </w:rPr>
        <w:t>项目实现了矿区生态修复与农业利用的深度融合，为资源型地区土地高效利用与现代设施农业发展提供了可复制的技术路径与示范模式。</w:t>
      </w:r>
    </w:p>
    <w:p w14:paraId="09161DCD" w14:textId="77777777" w:rsidR="00455BB9" w:rsidRDefault="00455BB9">
      <w:pPr>
        <w:spacing w:line="560" w:lineRule="exact"/>
        <w:rPr>
          <w:rFonts w:ascii="黑体" w:eastAsia="黑体" w:hAnsi="黑体" w:cs="黑体"/>
          <w:sz w:val="32"/>
          <w:szCs w:val="32"/>
        </w:rPr>
      </w:pPr>
    </w:p>
    <w:p w14:paraId="08D41677" w14:textId="77777777" w:rsidR="00455BB9" w:rsidRDefault="00455BB9">
      <w:pPr>
        <w:spacing w:line="560" w:lineRule="exact"/>
        <w:rPr>
          <w:rFonts w:ascii="黑体" w:eastAsia="黑体" w:hAnsi="黑体" w:cs="黑体"/>
          <w:sz w:val="32"/>
          <w:szCs w:val="32"/>
        </w:rPr>
      </w:pPr>
    </w:p>
    <w:p w14:paraId="17851F48" w14:textId="77777777" w:rsidR="00455BB9" w:rsidRDefault="00455BB9">
      <w:pPr>
        <w:spacing w:line="560" w:lineRule="exact"/>
        <w:rPr>
          <w:rFonts w:ascii="黑体" w:eastAsia="黑体" w:hAnsi="黑体" w:cs="黑体"/>
          <w:sz w:val="32"/>
          <w:szCs w:val="32"/>
        </w:rPr>
      </w:pPr>
    </w:p>
    <w:p w14:paraId="76BE3CC7" w14:textId="77777777" w:rsidR="00455BB9" w:rsidRDefault="00455BB9">
      <w:pPr>
        <w:spacing w:line="560" w:lineRule="exact"/>
        <w:rPr>
          <w:rFonts w:ascii="黑体" w:eastAsia="黑体" w:hAnsi="黑体" w:cs="黑体"/>
          <w:sz w:val="32"/>
          <w:szCs w:val="32"/>
        </w:rPr>
      </w:pPr>
    </w:p>
    <w:p w14:paraId="3B70CF4B" w14:textId="77777777" w:rsidR="00455BB9" w:rsidRDefault="00455BB9">
      <w:pPr>
        <w:rPr>
          <w:rFonts w:ascii="黑体" w:eastAsia="黑体" w:hAnsi="黑体" w:cs="黑体"/>
          <w:sz w:val="32"/>
          <w:szCs w:val="32"/>
        </w:rPr>
      </w:pPr>
    </w:p>
    <w:p w14:paraId="786B1183" w14:textId="77777777" w:rsidR="00455BB9" w:rsidRDefault="00455BB9">
      <w:pPr>
        <w:rPr>
          <w:rFonts w:ascii="黑体" w:eastAsia="黑体" w:hAnsi="黑体" w:cs="黑体"/>
          <w:sz w:val="32"/>
          <w:szCs w:val="32"/>
        </w:rPr>
      </w:pPr>
    </w:p>
    <w:p w14:paraId="4223339C" w14:textId="77777777" w:rsidR="00455BB9" w:rsidRDefault="00455BB9">
      <w:pPr>
        <w:jc w:val="center"/>
        <w:rPr>
          <w:rFonts w:ascii="黑体" w:eastAsia="黑体" w:hAnsi="黑体" w:cs="黑体"/>
          <w:sz w:val="32"/>
          <w:szCs w:val="32"/>
        </w:rPr>
      </w:pPr>
    </w:p>
    <w:p w14:paraId="41841B5F" w14:textId="77777777" w:rsidR="00455BB9" w:rsidRDefault="00455BB9">
      <w:pPr>
        <w:jc w:val="center"/>
        <w:rPr>
          <w:rFonts w:ascii="黑体" w:eastAsia="黑体" w:hAnsi="黑体" w:cs="黑体"/>
          <w:sz w:val="32"/>
          <w:szCs w:val="32"/>
        </w:rPr>
      </w:pPr>
    </w:p>
    <w:p w14:paraId="7DC06097" w14:textId="77777777" w:rsidR="00455BB9" w:rsidRDefault="00455BB9">
      <w:pPr>
        <w:jc w:val="center"/>
        <w:rPr>
          <w:rFonts w:ascii="黑体" w:eastAsia="黑体" w:hAnsi="黑体" w:cs="黑体"/>
          <w:sz w:val="32"/>
          <w:szCs w:val="32"/>
        </w:rPr>
      </w:pPr>
    </w:p>
    <w:p w14:paraId="4A729545" w14:textId="77777777" w:rsidR="00455BB9" w:rsidRDefault="00455BB9">
      <w:pPr>
        <w:rPr>
          <w:rFonts w:ascii="黑体" w:eastAsia="黑体" w:hAnsi="黑体" w:cs="黑体"/>
          <w:sz w:val="32"/>
          <w:szCs w:val="32"/>
        </w:rPr>
      </w:pPr>
    </w:p>
    <w:sectPr w:rsidR="00455BB9">
      <w:pgSz w:w="11906" w:h="16838"/>
      <w:pgMar w:top="2154" w:right="1474"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1395" w14:textId="77777777" w:rsidR="00761973" w:rsidRDefault="00761973" w:rsidP="0019182B">
      <w:r>
        <w:separator/>
      </w:r>
    </w:p>
  </w:endnote>
  <w:endnote w:type="continuationSeparator" w:id="0">
    <w:p w14:paraId="1C1C2F1A" w14:textId="77777777" w:rsidR="00761973" w:rsidRDefault="00761973" w:rsidP="0019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0366" w14:textId="77777777" w:rsidR="00761973" w:rsidRDefault="00761973" w:rsidP="0019182B">
      <w:r>
        <w:separator/>
      </w:r>
    </w:p>
  </w:footnote>
  <w:footnote w:type="continuationSeparator" w:id="0">
    <w:p w14:paraId="653D61A2" w14:textId="77777777" w:rsidR="00761973" w:rsidRDefault="00761973" w:rsidP="00191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750AC"/>
    <w:multiLevelType w:val="singleLevel"/>
    <w:tmpl w:val="8B9750AC"/>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BB9"/>
    <w:rsid w:val="00034D8D"/>
    <w:rsid w:val="0017060E"/>
    <w:rsid w:val="0019182B"/>
    <w:rsid w:val="00455BB9"/>
    <w:rsid w:val="00761973"/>
    <w:rsid w:val="008F6C05"/>
    <w:rsid w:val="00AE385D"/>
    <w:rsid w:val="00E743BA"/>
    <w:rsid w:val="20BC18D6"/>
    <w:rsid w:val="3B594B00"/>
    <w:rsid w:val="57CC0DAE"/>
    <w:rsid w:val="582F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9BEF7"/>
  <w15:docId w15:val="{32D403E2-F5C6-4A64-BA8F-4547EBCC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18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9182B"/>
    <w:rPr>
      <w:kern w:val="2"/>
      <w:sz w:val="18"/>
      <w:szCs w:val="18"/>
    </w:rPr>
  </w:style>
  <w:style w:type="paragraph" w:styleId="a5">
    <w:name w:val="footer"/>
    <w:basedOn w:val="a"/>
    <w:link w:val="a6"/>
    <w:rsid w:val="0019182B"/>
    <w:pPr>
      <w:tabs>
        <w:tab w:val="center" w:pos="4153"/>
        <w:tab w:val="right" w:pos="8306"/>
      </w:tabs>
      <w:snapToGrid w:val="0"/>
      <w:jc w:val="left"/>
    </w:pPr>
    <w:rPr>
      <w:sz w:val="18"/>
      <w:szCs w:val="18"/>
    </w:rPr>
  </w:style>
  <w:style w:type="character" w:customStyle="1" w:styleId="a6">
    <w:name w:val="页脚 字符"/>
    <w:basedOn w:val="a0"/>
    <w:link w:val="a5"/>
    <w:rsid w:val="001918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Guotao Sun</cp:lastModifiedBy>
  <cp:revision>4</cp:revision>
  <cp:lastPrinted>2025-08-07T04:09:00Z</cp:lastPrinted>
  <dcterms:created xsi:type="dcterms:W3CDTF">2025-08-05T10:06:00Z</dcterms:created>
  <dcterms:modified xsi:type="dcterms:W3CDTF">2026-02-28T08:30:00Z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eyJoZGlkIjoiNGQwMzlhODkxMDk2Y2Y2NjhkZmExNjU1NGY2YzJjMTciLCJ1c2VySWQiOiI0MDE5MTMyMTcifQ==</vt:lpwstr>
  </property>
  <property fmtid="{D5CDD505-2E9C-101B-9397-08002B2CF9AE}" pid="4" name="ICV">
    <vt:lpwstr>0717A7AACAC24512A4C8FE67D568976E_12</vt:lpwstr>
  </property>
</Properties>
</file>