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pStyle w:val="3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</w:rPr>
      </w:pPr>
    </w:p>
    <w:p>
      <w:pPr>
        <w:pStyle w:val="3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    院 （系 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一级学科 / 专业领域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研究生 姓名 及 学号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指 导 教 师  姓 名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 xml:space="preserve">日期：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年    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日</w:t>
      </w: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研究生学位论文开题报告应包括以下十二个方面内容：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（一）选题的目的和意义；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（二）选题的依据（理论依据、技术依据、前期工作研究依据）；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（三）国内外研究概况；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（四）研究内容；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（五）研究方法及技术路线；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（六）预期结果；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（七）本研究的创新点；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（八）从事自然科学研究生研究所需主要仪器设备和试剂，从事人文社科类研究生所需要的工作条件；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（九）论文工作进展安排（从事人文社科类研究生的学位论文基本框架）；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（十） 经费概算；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（十一） 研究工作中面临的技术难点和拟采取的解决办法；</w:t>
      </w:r>
    </w:p>
    <w:p>
      <w:pPr>
        <w:widowControl/>
        <w:spacing w:line="360" w:lineRule="auto"/>
        <w:ind w:firstLine="482"/>
        <w:jc w:val="left"/>
      </w:pPr>
      <w:r>
        <w:rPr>
          <w:rFonts w:hint="eastAsia" w:ascii="宋体" w:hAnsi="宋体" w:cs="华文中宋"/>
          <w:kern w:val="0"/>
          <w:sz w:val="36"/>
          <w:szCs w:val="36"/>
        </w:rPr>
        <w:t>（十二） 参考文献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2395A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36E9A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C3F0C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43F5C"/>
    <w:rsid w:val="00975C44"/>
    <w:rsid w:val="00986BEC"/>
    <w:rsid w:val="009A1E6C"/>
    <w:rsid w:val="009A5D82"/>
    <w:rsid w:val="009F2E3E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15610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255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531</Characters>
  <Lines>4</Lines>
  <Paragraphs>1</Paragraphs>
  <TotalTime>46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2017-12-20T06:16:00Z</dcterms:created>
  <dc:creator>苏美琼</dc:creator>
  <cp:lastModifiedBy>王阿文</cp:lastModifiedBy>
  <cp:lastPrinted>2017-12-22T07:07:00Z</cp:lastPrinted>
  <dcterms:modified xsi:type="dcterms:W3CDTF">2023-09-18T00:56:55Z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389E8F2FB6BE456E8D5E0F14C9B0680F_13</vt:lpwstr>
  </property>
</Properties>
</file>