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5"/>
        <w:gridCol w:w="207"/>
        <w:gridCol w:w="68"/>
        <w:gridCol w:w="172"/>
        <w:gridCol w:w="876"/>
        <w:gridCol w:w="612"/>
        <w:gridCol w:w="523"/>
        <w:gridCol w:w="532"/>
        <w:gridCol w:w="292"/>
        <w:gridCol w:w="475"/>
        <w:gridCol w:w="247"/>
        <w:gridCol w:w="247"/>
        <w:gridCol w:w="798"/>
        <w:gridCol w:w="55"/>
        <w:gridCol w:w="365"/>
        <w:gridCol w:w="564"/>
        <w:gridCol w:w="33"/>
        <w:gridCol w:w="93"/>
        <w:gridCol w:w="132"/>
        <w:gridCol w:w="120"/>
        <w:gridCol w:w="888"/>
        <w:gridCol w:w="250"/>
        <w:gridCol w:w="82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60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园艺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学院201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7年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度本科教学工作量统计表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37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575" w:firstLineChars="75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教研室</w:t>
            </w:r>
          </w:p>
        </w:tc>
        <w:tc>
          <w:tcPr>
            <w:tcW w:w="33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1.理论课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学期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学生人数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本人承担学时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是否双语课程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、全英文课程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2017春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2017秋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2.实验课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学期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学生人数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本人承担学时数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2017春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2017秋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课程设计、实习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学期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所带实习班级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学生人数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实习周数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2017春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948"/>
                <w:tab w:val="right" w:pos="1566"/>
              </w:tabs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ab/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2017秋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指导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本科生毕业论文（设计）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本科生人数</w:t>
            </w:r>
          </w:p>
        </w:tc>
        <w:tc>
          <w:tcPr>
            <w:tcW w:w="834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2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340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指导科研训练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本科生人数</w:t>
            </w:r>
          </w:p>
        </w:tc>
        <w:tc>
          <w:tcPr>
            <w:tcW w:w="834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34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6.以第一主编出版教材情况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书号（ISBN)</w:t>
            </w: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版次</w:t>
            </w: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教材级别（国家级或省部级）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出版日期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 xml:space="preserve">　     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60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.以第一作者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公开发表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发表教改论文情况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期刊名</w:t>
            </w:r>
          </w:p>
        </w:tc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期刊卷次</w:t>
            </w: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期刊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类别（学校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A类、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B类、核心期刊或公开发表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.指导大学生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科创、创业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项目（201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年结题）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4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项目性质（国家级、校重点、校一般）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9.指导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园艺专业卓越人才班学生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学生人数</w:t>
            </w:r>
          </w:p>
        </w:tc>
        <w:tc>
          <w:tcPr>
            <w:tcW w:w="87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学生姓名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7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10.其他工作量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0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教研室主任（签字）：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日期：    年   月    日</w:t>
      </w:r>
    </w:p>
    <w:p>
      <w:pPr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填表说明：</w:t>
      </w:r>
    </w:p>
    <w:p>
      <w:pPr>
        <w:ind w:left="210" w:hanging="210" w:hangingChars="1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由两人以上共同完成的课程、课程设计、实验、实习等教学工作量，在总学时不变的前提下，应划分清楚各自承担的学时，每个人仅填自己所承担的学时，并在备注栏中注明与谁分摊。双语课程</w:t>
      </w:r>
      <w:r>
        <w:rPr>
          <w:rFonts w:hint="eastAsia" w:ascii="宋体" w:hAnsi="宋体"/>
          <w:sz w:val="21"/>
          <w:szCs w:val="21"/>
          <w:lang w:eastAsia="zh-CN"/>
        </w:rPr>
        <w:t>、全英文课程</w:t>
      </w:r>
      <w:r>
        <w:rPr>
          <w:rFonts w:hint="eastAsia" w:ascii="宋体" w:hAnsi="宋体"/>
          <w:sz w:val="21"/>
          <w:szCs w:val="21"/>
        </w:rPr>
        <w:t>老师尽快提交同行教师评价表和中英文版的教学日历。</w:t>
      </w:r>
    </w:p>
    <w:p>
      <w:pPr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.实习、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课程设计</w:t>
      </w:r>
      <w:r>
        <w:rPr>
          <w:rFonts w:hint="eastAsia" w:ascii="宋体" w:hAnsi="宋体"/>
          <w:sz w:val="21"/>
          <w:szCs w:val="21"/>
        </w:rPr>
        <w:t>应按周填写，不足1周的则按天填写，实习者应在备注栏注明“领队”或“指导”。</w:t>
      </w:r>
    </w:p>
    <w:p>
      <w:pPr>
        <w:ind w:left="210" w:hanging="210" w:hangingChars="100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.公开发表的教育教学类论文应提供论文原件及复印件一份（封面、目录及正文等），公开出版教材应提供教材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本。此外，2017年按照学校要求，</w:t>
      </w:r>
      <w:r>
        <w:rPr>
          <w:rFonts w:ascii="宋体" w:hAnsi="宋体" w:cs="宋体"/>
          <w:kern w:val="0"/>
          <w:sz w:val="21"/>
          <w:szCs w:val="21"/>
        </w:rPr>
        <w:t>“公开出版教材</w:t>
      </w:r>
      <w:r>
        <w:rPr>
          <w:rFonts w:hint="eastAsia" w:ascii="宋体" w:hAnsi="宋体" w:cs="宋体"/>
          <w:kern w:val="0"/>
          <w:sz w:val="21"/>
          <w:szCs w:val="21"/>
        </w:rPr>
        <w:t>、</w:t>
      </w:r>
      <w:r>
        <w:rPr>
          <w:rFonts w:ascii="宋体" w:hAnsi="宋体" w:cs="宋体"/>
          <w:kern w:val="0"/>
          <w:sz w:val="21"/>
          <w:szCs w:val="21"/>
        </w:rPr>
        <w:t>公开发表教育教学论文备案”</w:t>
      </w:r>
      <w:r>
        <w:rPr>
          <w:rFonts w:hint="eastAsia" w:ascii="宋体" w:hAnsi="宋体" w:cs="宋体"/>
          <w:kern w:val="0"/>
          <w:sz w:val="21"/>
          <w:szCs w:val="21"/>
        </w:rPr>
        <w:t>应</w:t>
      </w:r>
      <w:r>
        <w:rPr>
          <w:rFonts w:hint="eastAsia" w:ascii="宋体" w:hAnsi="宋体"/>
          <w:sz w:val="21"/>
          <w:szCs w:val="21"/>
        </w:rPr>
        <w:t>在学校指定平台登录填报，</w:t>
      </w:r>
      <w:r>
        <w:rPr>
          <w:rFonts w:hint="eastAsia" w:ascii="宋体" w:hAnsi="宋体" w:cs="宋体"/>
          <w:kern w:val="0"/>
          <w:sz w:val="21"/>
          <w:szCs w:val="21"/>
        </w:rPr>
        <w:t>平台</w:t>
      </w:r>
      <w:r>
        <w:rPr>
          <w:rFonts w:ascii="宋体" w:hAnsi="宋体" w:cs="宋体"/>
          <w:kern w:val="0"/>
          <w:sz w:val="21"/>
          <w:szCs w:val="21"/>
        </w:rPr>
        <w:t>登录</w:t>
      </w:r>
      <w:r>
        <w:rPr>
          <w:rFonts w:hint="eastAsia" w:ascii="宋体" w:hAnsi="宋体" w:cs="宋体"/>
          <w:kern w:val="0"/>
          <w:sz w:val="21"/>
          <w:szCs w:val="21"/>
        </w:rPr>
        <w:t>网址</w:t>
      </w:r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HYPERLINK "http://ehall.nwafu.edu.cn/"</w:instrText>
      </w:r>
      <w:r>
        <w:rPr>
          <w:rFonts w:ascii="宋体" w:hAnsi="宋体"/>
          <w:sz w:val="21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 w:val="21"/>
          <w:szCs w:val="21"/>
        </w:rPr>
        <w:t>http://ehall.nwafu.edu.cn</w:t>
      </w:r>
      <w:r>
        <w:rPr>
          <w:rFonts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，具体详见2017年11月15日学校通知公告中的“关于启用公开出版教材等网上办事的通知”。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.</w:t>
      </w:r>
      <w:r>
        <w:rPr>
          <w:rFonts w:hint="eastAsia" w:ascii="宋体" w:hAnsi="宋体"/>
          <w:sz w:val="21"/>
          <w:szCs w:val="21"/>
          <w:lang w:eastAsia="zh-CN"/>
        </w:rPr>
        <w:t>其他未详列本科教学工作请在“其他工作量栏”填写。</w:t>
      </w:r>
      <w:r>
        <w:rPr>
          <w:rFonts w:hint="eastAsia" w:ascii="宋体" w:hAnsi="宋体"/>
          <w:sz w:val="21"/>
          <w:szCs w:val="21"/>
        </w:rPr>
        <w:t>若教学工作项目较多，可将表格增加或续页。</w:t>
      </w:r>
    </w:p>
    <w:sectPr>
      <w:footerReference r:id="rId3" w:type="default"/>
      <w:pgSz w:w="11906" w:h="16838"/>
      <w:pgMar w:top="720" w:right="720" w:bottom="720" w:left="11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6"/>
    <w:rsid w:val="0000060D"/>
    <w:rsid w:val="000116B9"/>
    <w:rsid w:val="00025FD1"/>
    <w:rsid w:val="000356D9"/>
    <w:rsid w:val="00040BE5"/>
    <w:rsid w:val="000429F9"/>
    <w:rsid w:val="000665AD"/>
    <w:rsid w:val="0008194D"/>
    <w:rsid w:val="000B0CDF"/>
    <w:rsid w:val="000B6D4B"/>
    <w:rsid w:val="000B73B0"/>
    <w:rsid w:val="000C248B"/>
    <w:rsid w:val="000C268F"/>
    <w:rsid w:val="000D03C6"/>
    <w:rsid w:val="000D1355"/>
    <w:rsid w:val="000E1F75"/>
    <w:rsid w:val="001052E9"/>
    <w:rsid w:val="001152A3"/>
    <w:rsid w:val="00135F8F"/>
    <w:rsid w:val="00176C52"/>
    <w:rsid w:val="001844FF"/>
    <w:rsid w:val="00190D5D"/>
    <w:rsid w:val="001922DB"/>
    <w:rsid w:val="001A3B45"/>
    <w:rsid w:val="001A4A2B"/>
    <w:rsid w:val="001B6534"/>
    <w:rsid w:val="001D5051"/>
    <w:rsid w:val="001D51EF"/>
    <w:rsid w:val="001E031A"/>
    <w:rsid w:val="001F6A06"/>
    <w:rsid w:val="001F7F7D"/>
    <w:rsid w:val="00206166"/>
    <w:rsid w:val="00217400"/>
    <w:rsid w:val="002203E9"/>
    <w:rsid w:val="00223AD5"/>
    <w:rsid w:val="00235FC6"/>
    <w:rsid w:val="0024451C"/>
    <w:rsid w:val="0028699D"/>
    <w:rsid w:val="002B187D"/>
    <w:rsid w:val="002B3024"/>
    <w:rsid w:val="002D4659"/>
    <w:rsid w:val="002D5BD9"/>
    <w:rsid w:val="002E6401"/>
    <w:rsid w:val="002F6A85"/>
    <w:rsid w:val="00300D41"/>
    <w:rsid w:val="003053FE"/>
    <w:rsid w:val="00314240"/>
    <w:rsid w:val="00326304"/>
    <w:rsid w:val="00345F1B"/>
    <w:rsid w:val="0034741E"/>
    <w:rsid w:val="00362705"/>
    <w:rsid w:val="00381DF2"/>
    <w:rsid w:val="00383D65"/>
    <w:rsid w:val="003917C9"/>
    <w:rsid w:val="003A5664"/>
    <w:rsid w:val="003A767C"/>
    <w:rsid w:val="003C44CA"/>
    <w:rsid w:val="003F1E3F"/>
    <w:rsid w:val="004048E3"/>
    <w:rsid w:val="00405068"/>
    <w:rsid w:val="00425065"/>
    <w:rsid w:val="00444FA5"/>
    <w:rsid w:val="00457888"/>
    <w:rsid w:val="00457E21"/>
    <w:rsid w:val="00474D24"/>
    <w:rsid w:val="00474F6E"/>
    <w:rsid w:val="004812BC"/>
    <w:rsid w:val="004873DE"/>
    <w:rsid w:val="00490EC4"/>
    <w:rsid w:val="004C5B04"/>
    <w:rsid w:val="004D2926"/>
    <w:rsid w:val="004E1425"/>
    <w:rsid w:val="004E61B5"/>
    <w:rsid w:val="004E664D"/>
    <w:rsid w:val="004F106A"/>
    <w:rsid w:val="004F2FEC"/>
    <w:rsid w:val="004F69A0"/>
    <w:rsid w:val="00506737"/>
    <w:rsid w:val="00511FD4"/>
    <w:rsid w:val="005253AB"/>
    <w:rsid w:val="005352F7"/>
    <w:rsid w:val="00550EA6"/>
    <w:rsid w:val="00561466"/>
    <w:rsid w:val="005619DF"/>
    <w:rsid w:val="0057096B"/>
    <w:rsid w:val="00573C1B"/>
    <w:rsid w:val="00577701"/>
    <w:rsid w:val="005840CC"/>
    <w:rsid w:val="00590506"/>
    <w:rsid w:val="00591C5B"/>
    <w:rsid w:val="005935B0"/>
    <w:rsid w:val="005B6081"/>
    <w:rsid w:val="005D4857"/>
    <w:rsid w:val="005D56B8"/>
    <w:rsid w:val="005D621E"/>
    <w:rsid w:val="005E1067"/>
    <w:rsid w:val="005F0966"/>
    <w:rsid w:val="00602187"/>
    <w:rsid w:val="006052BE"/>
    <w:rsid w:val="006120B9"/>
    <w:rsid w:val="00626E42"/>
    <w:rsid w:val="006328CA"/>
    <w:rsid w:val="00650E34"/>
    <w:rsid w:val="00684175"/>
    <w:rsid w:val="00686079"/>
    <w:rsid w:val="006911E1"/>
    <w:rsid w:val="006A1BF9"/>
    <w:rsid w:val="006A307E"/>
    <w:rsid w:val="006B5120"/>
    <w:rsid w:val="006F523A"/>
    <w:rsid w:val="006F52EC"/>
    <w:rsid w:val="00700CDE"/>
    <w:rsid w:val="0070215F"/>
    <w:rsid w:val="00710E02"/>
    <w:rsid w:val="0071135C"/>
    <w:rsid w:val="00714D49"/>
    <w:rsid w:val="0072206C"/>
    <w:rsid w:val="007356EF"/>
    <w:rsid w:val="007452CE"/>
    <w:rsid w:val="00746B63"/>
    <w:rsid w:val="007535B6"/>
    <w:rsid w:val="007906AF"/>
    <w:rsid w:val="00795BA5"/>
    <w:rsid w:val="00796E41"/>
    <w:rsid w:val="007A7B21"/>
    <w:rsid w:val="007B5003"/>
    <w:rsid w:val="007C0AD5"/>
    <w:rsid w:val="008046B2"/>
    <w:rsid w:val="00816735"/>
    <w:rsid w:val="00830784"/>
    <w:rsid w:val="00836DF8"/>
    <w:rsid w:val="008475B9"/>
    <w:rsid w:val="00855E82"/>
    <w:rsid w:val="008568CC"/>
    <w:rsid w:val="00860369"/>
    <w:rsid w:val="008661DF"/>
    <w:rsid w:val="00872487"/>
    <w:rsid w:val="0088155B"/>
    <w:rsid w:val="008952D3"/>
    <w:rsid w:val="008B1FFE"/>
    <w:rsid w:val="008B4667"/>
    <w:rsid w:val="008C224F"/>
    <w:rsid w:val="008D2E48"/>
    <w:rsid w:val="008D76ED"/>
    <w:rsid w:val="008E2946"/>
    <w:rsid w:val="00900A79"/>
    <w:rsid w:val="009107AC"/>
    <w:rsid w:val="009128BF"/>
    <w:rsid w:val="0091453A"/>
    <w:rsid w:val="0093728C"/>
    <w:rsid w:val="00942BB3"/>
    <w:rsid w:val="00946229"/>
    <w:rsid w:val="00950741"/>
    <w:rsid w:val="0096136B"/>
    <w:rsid w:val="0096262B"/>
    <w:rsid w:val="0097651F"/>
    <w:rsid w:val="00990CE9"/>
    <w:rsid w:val="00997B4E"/>
    <w:rsid w:val="009A7C31"/>
    <w:rsid w:val="009B60CC"/>
    <w:rsid w:val="009B6B97"/>
    <w:rsid w:val="009C28BA"/>
    <w:rsid w:val="009D0172"/>
    <w:rsid w:val="009E16A0"/>
    <w:rsid w:val="009F41C6"/>
    <w:rsid w:val="00A16BC7"/>
    <w:rsid w:val="00A44F07"/>
    <w:rsid w:val="00A5144A"/>
    <w:rsid w:val="00A70066"/>
    <w:rsid w:val="00A7151C"/>
    <w:rsid w:val="00A802A8"/>
    <w:rsid w:val="00A84ACC"/>
    <w:rsid w:val="00A93BE6"/>
    <w:rsid w:val="00A96C77"/>
    <w:rsid w:val="00AD15B4"/>
    <w:rsid w:val="00AD70C8"/>
    <w:rsid w:val="00AF51CF"/>
    <w:rsid w:val="00B048D1"/>
    <w:rsid w:val="00B1647F"/>
    <w:rsid w:val="00B22A86"/>
    <w:rsid w:val="00B37408"/>
    <w:rsid w:val="00B42CBA"/>
    <w:rsid w:val="00B4362D"/>
    <w:rsid w:val="00B669F1"/>
    <w:rsid w:val="00B70C7E"/>
    <w:rsid w:val="00B7211E"/>
    <w:rsid w:val="00B8345D"/>
    <w:rsid w:val="00BB0795"/>
    <w:rsid w:val="00BC0A1B"/>
    <w:rsid w:val="00BC6DAF"/>
    <w:rsid w:val="00BE458B"/>
    <w:rsid w:val="00BE7E08"/>
    <w:rsid w:val="00BF54EE"/>
    <w:rsid w:val="00C068AB"/>
    <w:rsid w:val="00C1330B"/>
    <w:rsid w:val="00C347D6"/>
    <w:rsid w:val="00C532E9"/>
    <w:rsid w:val="00C72388"/>
    <w:rsid w:val="00C72875"/>
    <w:rsid w:val="00C94DFD"/>
    <w:rsid w:val="00C97F09"/>
    <w:rsid w:val="00CA3A6F"/>
    <w:rsid w:val="00CA776A"/>
    <w:rsid w:val="00CE0EEB"/>
    <w:rsid w:val="00CF43B6"/>
    <w:rsid w:val="00CF6C1A"/>
    <w:rsid w:val="00D14A8B"/>
    <w:rsid w:val="00D2693F"/>
    <w:rsid w:val="00D271A6"/>
    <w:rsid w:val="00D31076"/>
    <w:rsid w:val="00D4751E"/>
    <w:rsid w:val="00D50630"/>
    <w:rsid w:val="00D557CB"/>
    <w:rsid w:val="00D71A57"/>
    <w:rsid w:val="00D818C9"/>
    <w:rsid w:val="00DC53A8"/>
    <w:rsid w:val="00DD5A11"/>
    <w:rsid w:val="00DE606F"/>
    <w:rsid w:val="00DF2CC3"/>
    <w:rsid w:val="00E01DD8"/>
    <w:rsid w:val="00E0683E"/>
    <w:rsid w:val="00E20F78"/>
    <w:rsid w:val="00E26986"/>
    <w:rsid w:val="00E371E2"/>
    <w:rsid w:val="00E43FEC"/>
    <w:rsid w:val="00E909C8"/>
    <w:rsid w:val="00E90F08"/>
    <w:rsid w:val="00E91FC4"/>
    <w:rsid w:val="00E92EB3"/>
    <w:rsid w:val="00E93A3C"/>
    <w:rsid w:val="00EA3C53"/>
    <w:rsid w:val="00EA60C9"/>
    <w:rsid w:val="00EA66D6"/>
    <w:rsid w:val="00EB7869"/>
    <w:rsid w:val="00EE52BF"/>
    <w:rsid w:val="00EF2C91"/>
    <w:rsid w:val="00EF6A42"/>
    <w:rsid w:val="00F0165B"/>
    <w:rsid w:val="00F04AB5"/>
    <w:rsid w:val="00F10B25"/>
    <w:rsid w:val="00F14CAB"/>
    <w:rsid w:val="00F21B73"/>
    <w:rsid w:val="00F26B5D"/>
    <w:rsid w:val="00F37B00"/>
    <w:rsid w:val="00F40E00"/>
    <w:rsid w:val="00F4236A"/>
    <w:rsid w:val="00F80417"/>
    <w:rsid w:val="00F82962"/>
    <w:rsid w:val="00F90FB0"/>
    <w:rsid w:val="00FA0EBA"/>
    <w:rsid w:val="00FA3AE4"/>
    <w:rsid w:val="00FB1662"/>
    <w:rsid w:val="00FD70D5"/>
    <w:rsid w:val="00FE08FB"/>
    <w:rsid w:val="022A2FD6"/>
    <w:rsid w:val="023E4770"/>
    <w:rsid w:val="05CB38FF"/>
    <w:rsid w:val="20F67F28"/>
    <w:rsid w:val="2E971D99"/>
    <w:rsid w:val="2F67350A"/>
    <w:rsid w:val="4275199F"/>
    <w:rsid w:val="448943D8"/>
    <w:rsid w:val="448B621E"/>
    <w:rsid w:val="46D708D0"/>
    <w:rsid w:val="51263DFD"/>
    <w:rsid w:val="57D55E5A"/>
    <w:rsid w:val="5E577797"/>
    <w:rsid w:val="5F625766"/>
    <w:rsid w:val="658E6A0E"/>
    <w:rsid w:val="65C8627A"/>
    <w:rsid w:val="752F3C26"/>
    <w:rsid w:val="78540A90"/>
    <w:rsid w:val="7B124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3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740</Characters>
  <Lines>6</Lines>
  <Paragraphs>1</Paragraphs>
  <ScaleCrop>false</ScaleCrop>
  <LinksUpToDate>false</LinksUpToDate>
  <CharactersWithSpaces>868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2009-12-14T08:41:00Z</dcterms:created>
  <dc:creator>lenovo</dc:creator>
  <cp:lastModifiedBy>邓业胜</cp:lastModifiedBy>
  <cp:lastPrinted>2017-12-06T01:57:09Z</cp:lastPrinted>
  <dcterms:modified xsi:type="dcterms:W3CDTF">2017-12-06T02:00:18Z</dcterms:modified>
  <dc:title>植物保护学院2009年度教学工作量统计表（教师用表）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